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itle"/>
        <w:rPr/>
      </w:pPr>
      <w:r>
        <w:rPr/>
        <w:t xml:space="preserve">BRIEF </w:t>
      </w:r>
    </w:p>
    <w:p>
      <w:pPr>
        <w:pStyle w:val="Subtitle"/>
        <w:rPr/>
      </w:pPr>
      <w:r>
        <w:rPr/>
        <w:t xml:space="preserve">SUO MOTO PROPOSAL BY ELCOMPONICS AEROB TECHNOLOGIES INDIA </w:t>
      </w:r>
    </w:p>
    <w:p>
      <w:pPr>
        <w:pStyle w:val="Subtitle"/>
        <w:rPr/>
      </w:pPr>
      <w:r>
        <w:rPr/>
        <w:t xml:space="preserve">PVT LTD : DRONE KILL SYSTEM </w:t>
      </w:r>
    </w:p>
    <w:p>
      <w:pPr>
        <w:pStyle w:val="Subtitle"/>
        <w:rPr>
          <w:sz w:val="14"/>
        </w:rPr>
      </w:pPr>
      <w:r>
        <w:rPr>
          <w:sz w:val="1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</w:t>
        <w:tab/>
      </w:r>
      <w:r>
        <w:rPr>
          <w:rFonts w:cs="Arial" w:ascii="Arial" w:hAnsi="Arial"/>
          <w:b/>
          <w:u w:val="single"/>
        </w:rPr>
        <w:t>Name of Proposal</w:t>
      </w:r>
      <w:r>
        <w:rPr>
          <w:rFonts w:cs="Arial" w:ascii="Arial" w:hAnsi="Arial"/>
        </w:rPr>
        <w:t>.</w:t>
        <w:tab/>
        <w:t xml:space="preserve">      Drone Kill System by M/s Elcomponics Aerob Technologies India Pvt Ltd.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2.</w:t>
        <w:tab/>
      </w:r>
      <w:r>
        <w:rPr>
          <w:rFonts w:cs="Arial" w:ascii="Arial" w:hAnsi="Arial"/>
          <w:b/>
          <w:u w:val="single"/>
        </w:rPr>
        <w:t>User Directorate</w:t>
      </w:r>
      <w:r>
        <w:rPr>
          <w:rFonts w:cs="Arial" w:ascii="Arial" w:hAnsi="Arial"/>
        </w:rPr>
        <w:t>.</w:t>
        <w:tab/>
        <w:t xml:space="preserve">  Army Air Defence Directorate (AAD-9).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3.</w:t>
        <w:tab/>
      </w:r>
      <w:r>
        <w:rPr>
          <w:rFonts w:cs="Arial" w:ascii="Arial" w:hAnsi="Arial"/>
          <w:b/>
          <w:u w:val="single"/>
        </w:rPr>
        <w:t>Estimated Quantity</w:t>
      </w:r>
      <w:r>
        <w:rPr>
          <w:rFonts w:cs="Arial" w:ascii="Arial" w:hAnsi="Arial"/>
        </w:rPr>
        <w:t>.</w:t>
        <w:tab/>
        <w:t>56.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4.</w:t>
        <w:tab/>
      </w:r>
      <w:r>
        <w:rPr>
          <w:rFonts w:cs="Arial" w:ascii="Arial" w:hAnsi="Arial"/>
          <w:b/>
          <w:u w:val="single"/>
        </w:rPr>
        <w:t>Estimated Cost</w:t>
      </w:r>
      <w:r>
        <w:rPr>
          <w:rFonts w:cs="Arial" w:ascii="Arial" w:hAnsi="Arial"/>
        </w:rPr>
        <w:t>.</w:t>
        <w:tab/>
        <w:t>Rs 10.4 Cr (Rs 40.00 Lakhs per System).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Arial" w:ascii="Arial" w:hAnsi="Arial"/>
        </w:rPr>
        <w:t>5.</w:t>
        <w:tab/>
      </w:r>
      <w:r>
        <w:rPr>
          <w:rFonts w:cs="Arial" w:ascii="Arial" w:hAnsi="Arial"/>
          <w:b/>
          <w:u w:val="single"/>
        </w:rPr>
        <w:t xml:space="preserve">Proposal </w:t>
      </w:r>
      <w:r>
        <w:rPr>
          <w:rFonts w:cs="Arial" w:ascii="Arial" w:hAnsi="Arial"/>
        </w:rPr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(a)</w:t>
        <w:tab/>
        <w:t xml:space="preserve">The aerial threat has evolved over a period of time with multifaceted threat being faced from drones / Unmanned Aerial Systems(UAS) which are not only small sized but can also be effectively employed individually or in swarm  to destroy the intended target/asset.   Threat manifests increasing these days and therefore there is a requirement to develop hardkill systems which will be employed to effectively neutralize this dimension of emerging aerial threat.  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(b)</w:t>
        <w:tab/>
        <w:t xml:space="preserve">Drone Kill System proposed by the vendor comprises of radar for detecting the drones  / UAS, fully autonomous quadcopter (Drone Bullet) to physically defeat the aerial threat by impact and a Ground Control System (GCS) to control the drone bullet.  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(c)</w:t>
        <w:tab/>
        <w:t>The Drone Kill System will utilize the latest advancement in counter UAS technology with regards to flight control which can effectively neutralize the hostile drone / UAS.    The hardkill system will have to be user friendly and  should have the capability to  be rapidly deployed.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6.</w:t>
        <w:tab/>
      </w:r>
      <w:r>
        <w:rPr>
          <w:rFonts w:cs="Arial" w:ascii="Arial" w:hAnsi="Arial"/>
          <w:b/>
          <w:u w:val="single"/>
        </w:rPr>
        <w:t>Technical Parameters</w:t>
      </w:r>
      <w:r>
        <w:rPr>
          <w:rFonts w:cs="Arial" w:ascii="Arial" w:hAnsi="Arial"/>
        </w:rPr>
        <w:t>.</w:t>
        <w:tab/>
        <w:t>Technical parameters informed by the vendor is as given:-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(a)</w:t>
        <w:tab/>
      </w:r>
      <w:r>
        <w:rPr>
          <w:rFonts w:cs="Arial" w:ascii="Arial" w:hAnsi="Arial"/>
          <w:u w:val="single"/>
        </w:rPr>
        <w:t>Range</w:t>
      </w:r>
      <w:r>
        <w:rPr>
          <w:rFonts w:cs="Arial" w:ascii="Arial" w:hAnsi="Arial"/>
        </w:rPr>
        <w:t>.</w:t>
        <w:tab/>
        <w:tab/>
        <w:tab/>
        <w:tab/>
        <w:t>3 km.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(b)</w:t>
        <w:tab/>
      </w:r>
      <w:r>
        <w:rPr>
          <w:rFonts w:cs="Arial" w:ascii="Arial" w:hAnsi="Arial"/>
          <w:u w:val="single"/>
        </w:rPr>
        <w:t>Max Altitude</w:t>
      </w:r>
      <w:r>
        <w:rPr>
          <w:rFonts w:cs="Arial" w:ascii="Arial" w:hAnsi="Arial"/>
        </w:rPr>
        <w:t>.</w:t>
        <w:tab/>
        <w:t xml:space="preserve">    </w:t>
        <w:tab/>
        <w:tab/>
        <w:tab/>
        <w:t>3 km.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(c)</w:t>
        <w:tab/>
      </w:r>
      <w:r>
        <w:rPr>
          <w:rFonts w:cs="Arial" w:ascii="Arial" w:hAnsi="Arial"/>
          <w:u w:val="single"/>
        </w:rPr>
        <w:t>Takeoff Weight</w:t>
      </w:r>
      <w:r>
        <w:rPr>
          <w:rFonts w:cs="Arial" w:ascii="Arial" w:hAnsi="Arial"/>
        </w:rPr>
        <w:t>.</w:t>
        <w:tab/>
        <w:tab/>
        <w:tab/>
        <w:t>910 gm.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(d)</w:t>
        <w:tab/>
      </w:r>
      <w:r>
        <w:rPr>
          <w:rFonts w:cs="Arial" w:ascii="Arial" w:hAnsi="Arial"/>
          <w:u w:val="single"/>
        </w:rPr>
        <w:t>Max Flight Time.</w:t>
      </w:r>
      <w:r>
        <w:rPr>
          <w:rFonts w:cs="Arial" w:ascii="Arial" w:hAnsi="Arial"/>
        </w:rPr>
        <w:tab/>
        <w:tab/>
        <w:tab/>
        <w:t>10 min.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(e)</w:t>
        <w:tab/>
      </w:r>
      <w:r>
        <w:rPr>
          <w:rFonts w:cs="Arial" w:ascii="Arial" w:hAnsi="Arial"/>
          <w:u w:val="single"/>
        </w:rPr>
        <w:t>Camera Sensor</w:t>
      </w:r>
      <w:r>
        <w:rPr>
          <w:rFonts w:cs="Arial" w:ascii="Arial" w:hAnsi="Arial"/>
        </w:rPr>
        <w:t>.</w:t>
        <w:tab/>
        <w:tab/>
        <w:tab/>
        <w:t xml:space="preserve"> Day/Night capability.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(f)</w:t>
        <w:tab/>
      </w:r>
      <w:r>
        <w:rPr>
          <w:rFonts w:cs="Arial" w:ascii="Arial" w:hAnsi="Arial"/>
          <w:u w:val="single"/>
        </w:rPr>
        <w:t>Dimensions (LxWxH)</w:t>
      </w:r>
      <w:r>
        <w:rPr>
          <w:rFonts w:cs="Arial" w:ascii="Arial" w:hAnsi="Arial"/>
        </w:rPr>
        <w:t>.</w:t>
        <w:tab/>
        <w:tab/>
        <w:t>160mm x 160mm x 269mm.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(g)</w:t>
        <w:tab/>
      </w:r>
      <w:r>
        <w:rPr>
          <w:rFonts w:cs="Arial" w:ascii="Arial" w:hAnsi="Arial"/>
          <w:u w:val="single"/>
        </w:rPr>
        <w:t>Max Speed</w:t>
      </w:r>
      <w:r>
        <w:rPr>
          <w:rFonts w:cs="Arial" w:ascii="Arial" w:hAnsi="Arial"/>
        </w:rPr>
        <w:t>.</w:t>
        <w:tab/>
        <w:tab/>
        <w:tab/>
        <w:tab/>
        <w:t>(i)</w:t>
        <w:tab/>
        <w:t>Direct / Ascent attacks 150K/h-</w:t>
        <w:tab/>
        <w:tab/>
        <w:tab/>
        <w:tab/>
        <w:tab/>
        <w:tab/>
        <w:tab/>
        <w:t>200K/h.</w:t>
      </w:r>
    </w:p>
    <w:p>
      <w:pPr>
        <w:pStyle w:val="Normal"/>
        <w:spacing w:before="0" w:after="0"/>
        <w:ind w:left="72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>(ii)</w:t>
        <w:tab/>
        <w:t>Dive attack upto 350K/h.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7.</w:t>
        <w:tab/>
      </w:r>
      <w:r>
        <w:rPr>
          <w:rFonts w:cs="Arial" w:ascii="Arial" w:hAnsi="Arial"/>
          <w:b/>
          <w:u w:val="single"/>
        </w:rPr>
        <w:t>Indigenous Content</w:t>
      </w:r>
      <w:r>
        <w:rPr>
          <w:rFonts w:cs="Arial" w:ascii="Arial" w:hAnsi="Arial"/>
        </w:rPr>
        <w:t xml:space="preserve">. </w:t>
        <w:tab/>
        <w:t>&gt; 40%.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720" w:header="0" w:top="720" w:footer="0" w:bottom="28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a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aa6b8f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76f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76f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aa6b8f"/>
    <w:rPr>
      <w:rFonts w:ascii="Arial" w:hAnsi="Arial" w:eastAsia="Times New Roman" w:cs="Arial"/>
      <w:b/>
      <w:bCs/>
      <w:sz w:val="24"/>
      <w:szCs w:val="24"/>
      <w:u w:val="single"/>
    </w:rPr>
  </w:style>
  <w:style w:type="character" w:styleId="HeaderChar" w:customStyle="1">
    <w:name w:val="Header Char"/>
    <w:basedOn w:val="DefaultParagraphFont"/>
    <w:link w:val="Header"/>
    <w:qFormat/>
    <w:rsid w:val="00aa6b8f"/>
    <w:rPr>
      <w:rFonts w:eastAsia="" w:eastAsiaTheme="minorEastAsia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0576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0576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qFormat/>
    <w:rsid w:val="003a6a3c"/>
    <w:rPr>
      <w:rFonts w:ascii="Times New Roman" w:hAnsi="Times New Roman" w:eastAsia="Times New Roman" w:cs="Times New Roman"/>
      <w:sz w:val="16"/>
      <w:szCs w:val="16"/>
    </w:rPr>
  </w:style>
  <w:style w:type="character" w:styleId="SubtitleChar" w:customStyle="1">
    <w:name w:val="Subtitle Char"/>
    <w:basedOn w:val="DefaultParagraphFont"/>
    <w:link w:val="Subtitle"/>
    <w:uiPriority w:val="99"/>
    <w:qFormat/>
    <w:rsid w:val="00654351"/>
    <w:rPr>
      <w:rFonts w:ascii="Arial" w:hAnsi="Arial" w:eastAsia="Times New Roman" w:cs="Arial"/>
      <w:b/>
      <w:bCs/>
      <w:sz w:val="24"/>
      <w:szCs w:val="24"/>
      <w:u w:val="single"/>
    </w:rPr>
  </w:style>
  <w:style w:type="character" w:styleId="InternetLink">
    <w:name w:val="Internet Link"/>
    <w:basedOn w:val="DefaultParagraphFont"/>
    <w:uiPriority w:val="99"/>
    <w:unhideWhenUsed/>
    <w:rsid w:val="00c076e4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22529"/>
    <w:rPr>
      <w:rFonts w:ascii="Tahoma" w:hAnsi="Tahoma" w:eastAsia="Times New Roman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2b51ac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olor w:val="000000"/>
      <w:sz w:val="24"/>
      <w:szCs w:val="24"/>
    </w:rPr>
  </w:style>
  <w:style w:type="character" w:styleId="ListLabel4">
    <w:name w:val="ListLabel 4"/>
    <w:qFormat/>
    <w:rPr>
      <w:b w:val="false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a6b8f"/>
    <w:pPr>
      <w:ind w:left="720" w:hanging="0"/>
    </w:pPr>
    <w:rPr/>
  </w:style>
  <w:style w:type="paragraph" w:styleId="Header">
    <w:name w:val="Header"/>
    <w:basedOn w:val="Normal"/>
    <w:link w:val="HeaderChar"/>
    <w:unhideWhenUsed/>
    <w:rsid w:val="00aa6b8f"/>
    <w:pPr>
      <w:tabs>
        <w:tab w:val="center" w:pos="4680" w:leader="none"/>
        <w:tab w:val="right" w:pos="9360" w:leader="none"/>
      </w:tabs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BodyText3">
    <w:name w:val="Body Text 3"/>
    <w:basedOn w:val="Normal"/>
    <w:link w:val="BodyText3Char"/>
    <w:unhideWhenUsed/>
    <w:qFormat/>
    <w:rsid w:val="003a6a3c"/>
    <w:pPr>
      <w:spacing w:before="0" w:after="120"/>
    </w:pPr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654351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2529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762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4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b51ac"/>
    <w:pPr>
      <w:tabs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a8d"/>
    <w:pPr>
      <w:spacing w:beforeAutospacing="1" w:afterAutospacing="1"/>
    </w:pPr>
    <w:rPr>
      <w:lang w:val="en-IN" w:eastAsia="en-IN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381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cb03c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F18B-C07A-4C07-BC20-B4C82388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11023</TotalTime>
  <Application>LibreOffice/5.0.2.2$Linux_x86 LibreOffice_project/00m0$Build-2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2015-09-03T04:10:00Z</dcterms:created>
  <dc:creator>clk3proc</dc:creator>
  <dc:language>en-US</dc:language>
  <cp:lastModifiedBy>rst7014 </cp:lastModifiedBy>
  <cp:lastPrinted>2020-03-02T08:10:00Z</cp:lastPrinted>
  <dcterms:modified xsi:type="dcterms:W3CDTF">2020-03-03T14:26:57Z</dcterms:modified>
  <cp:revision>2377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